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281f711df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ENGAN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fe27a7e074854d30"/>
      <w:footerReference xmlns:r="http://schemas.openxmlformats.org/officeDocument/2006/relationships" w:type="default" r:id="Rebd941fedf2d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7a7e074854d30" /><Relationship Type="http://schemas.openxmlformats.org/officeDocument/2006/relationships/footer" Target="/word/footer1.xml" Id="Rebd941fedf2d47c5" /></Relationships>
</file>