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269b8dab3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LORENTZEN TRADING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4317f3ee1be14ea2"/>
      <w:footerReference xmlns:r="http://schemas.openxmlformats.org/officeDocument/2006/relationships" w:type="default" r:id="R229c6be920a3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7f3ee1be14ea2" /><Relationship Type="http://schemas.openxmlformats.org/officeDocument/2006/relationships/footer" Target="/word/footer1.xml" Id="R229c6be920a34d6b" /></Relationships>
</file>