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44f9e5ce44b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df9fc25083174291"/>
      <w:footerReference xmlns:r="http://schemas.openxmlformats.org/officeDocument/2006/relationships" w:type="default" r:id="Ra671647ddd3e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fc25083174291" /><Relationship Type="http://schemas.openxmlformats.org/officeDocument/2006/relationships/footer" Target="/word/footer1.xml" Id="Ra671647ddd3e4440" /></Relationships>
</file>