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94d51a3964c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VBM BYGGFORNYELSE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ce375838b5834ce7"/>
      <w:footerReference xmlns:r="http://schemas.openxmlformats.org/officeDocument/2006/relationships" w:type="default" r:id="R5872c482bfcb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75838b5834ce7" /><Relationship Type="http://schemas.openxmlformats.org/officeDocument/2006/relationships/footer" Target="/word/footer1.xml" Id="R5872c482bfcb4073" /></Relationships>
</file>