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1142097ad746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FLEVIG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FLEVIG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2baf73b7cf4790"/>
      <w:footerReference xmlns:r="http://schemas.openxmlformats.org/officeDocument/2006/relationships" w:type="default" r:id="R6ce70111407f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FLEVIG EIENDOM AS   ·   Org.nr 920 402 003   ·   Steinnesvåg 25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FLEVIG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2baf73b7cf4790" /><Relationship Type="http://schemas.openxmlformats.org/officeDocument/2006/relationships/footer" Target="/word/footer1.xml" Id="R6ce70111407f4018" /></Relationships>
</file>