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b1d65c6974e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TLS ELEKTRO AS</w:t>
      </w:r>
    </w:p>
    <w:sectPr>
      <w:headerReference xmlns:r="http://schemas.openxmlformats.org/officeDocument/2006/relationships" w:type="default" r:id="Re4e195b8e1694d1f"/>
      <w:footerReference xmlns:r="http://schemas.openxmlformats.org/officeDocument/2006/relationships" w:type="default" r:id="R8c6135327b8e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195b8e1694d1f" /><Relationship Type="http://schemas.openxmlformats.org/officeDocument/2006/relationships/footer" Target="/word/footer1.xml" Id="R8c6135327b8e496c" /></Relationships>
</file>