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43d17f958ee4768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24.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EXION PARTNERS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EXION PARTNERS AS</w:t>
      </w:r>
    </w:p>
    <w:sectPr>
      <w:headerReference xmlns:r="http://schemas.openxmlformats.org/officeDocument/2006/relationships" w:type="default" r:id="Ra73bf2e0627e4343"/>
      <w:footerReference xmlns:r="http://schemas.openxmlformats.org/officeDocument/2006/relationships" w:type="default" r:id="R7ca843cf87fb4c6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EXION PARTNERS AS   ·   Org.nr 920 430 708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EXION PARTNERS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73bf2e0627e4343" /><Relationship Type="http://schemas.openxmlformats.org/officeDocument/2006/relationships/footer" Target="/word/footer1.xml" Id="R7ca843cf87fb4c66" /></Relationships>
</file>