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105b6141749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1f3fc7d60848486c"/>
      <w:footerReference xmlns:r="http://schemas.openxmlformats.org/officeDocument/2006/relationships" w:type="default" r:id="R647c9c116364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fc7d60848486c" /><Relationship Type="http://schemas.openxmlformats.org/officeDocument/2006/relationships/footer" Target="/word/footer1.xml" Id="R647c9c1163644101" /></Relationships>
</file>