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02c671f7644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WINSNES AS.</w:t>
      </w:r>
    </w:p>
    <w:sectPr>
      <w:headerReference xmlns:r="http://schemas.openxmlformats.org/officeDocument/2006/relationships" w:type="default" r:id="Reffff899420949fd"/>
      <w:footerReference xmlns:r="http://schemas.openxmlformats.org/officeDocument/2006/relationships" w:type="default" r:id="Rfd9a83b5b2ff4f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ff899420949fd" /><Relationship Type="http://schemas.openxmlformats.org/officeDocument/2006/relationships/footer" Target="/word/footer1.xml" Id="Rfd9a83b5b2ff4fca" /></Relationships>
</file>