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2d0f9f3e3d49e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Klavestadhaugen, 13.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ALFANOR 19195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ALFANOR 19195 AS</w:t>
      </w:r>
    </w:p>
    <w:sectPr>
      <w:headerReference xmlns:r="http://schemas.openxmlformats.org/officeDocument/2006/relationships" w:type="default" r:id="Re5003036fd2c44b6"/>
      <w:footerReference xmlns:r="http://schemas.openxmlformats.org/officeDocument/2006/relationships" w:type="default" r:id="Rb11724f7b48243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ALFANOR 19195 AS   ·   Org.nr 923 347 607   ·   Sandstadveien 25   ·   1743 KLAVESTADHAUGEN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ALFANOR 19195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5003036fd2c44b6" /><Relationship Type="http://schemas.openxmlformats.org/officeDocument/2006/relationships/footer" Target="/word/footer1.xml" Id="Rb11724f7b48243eb" /></Relationships>
</file>