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a0d12a3674f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416d1e1f6e9e4760"/>
      <w:footerReference xmlns:r="http://schemas.openxmlformats.org/officeDocument/2006/relationships" w:type="default" r:id="R0356db01c7fe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d1e1f6e9e4760" /><Relationship Type="http://schemas.openxmlformats.org/officeDocument/2006/relationships/footer" Target="/word/footer1.xml" Id="R0356db01c7fe4b3b" /></Relationships>
</file>