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4bb4dab78046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ASKER ENTREPRENØREN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Hokksund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Hokksund,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ASKER ENTREPRENØREN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67e766b81d4995"/>
      <w:footerReference xmlns:r="http://schemas.openxmlformats.org/officeDocument/2006/relationships" w:type="default" r:id="R488ef475a6b444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ENTREPRENØREN AS   ·   Org.nr 923 399 062   ·   c/o Remi Andreas Larsen, Linneaveien 35   ·   3300 HOKKSUND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ENTREPRENØREN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67e766b81d4995" /><Relationship Type="http://schemas.openxmlformats.org/officeDocument/2006/relationships/footer" Target="/word/footer1.xml" Id="R488ef475a6b4441d" /></Relationships>
</file>