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76edc637f46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K&amp;H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267113d071d24b99"/>
      <w:footerReference xmlns:r="http://schemas.openxmlformats.org/officeDocument/2006/relationships" w:type="default" r:id="R834ad866cff6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113d071d24b99" /><Relationship Type="http://schemas.openxmlformats.org/officeDocument/2006/relationships/footer" Target="/word/footer1.xml" Id="R834ad866cff64b1c" /></Relationships>
</file>