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41bd60071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FARMACIA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Lyngseidet,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FARMACIA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988797b37e4723"/>
      <w:footerReference xmlns:r="http://schemas.openxmlformats.org/officeDocument/2006/relationships" w:type="default" r:id="Ra49c0a720fa0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FARMACIA INVEST AS   ·   Org.nr 925 677 299   ·   Strandveien 18   ·   9060 LYNGSEIDET   ·   johan@giaever.no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FARMACIA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88797b37e4723" /><Relationship Type="http://schemas.openxmlformats.org/officeDocument/2006/relationships/footer" Target="/word/footer1.xml" Id="Ra49c0a720fa04b4a" /></Relationships>
</file>