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cb6cc056347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ABRAHAMSEN &amp; 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ABRAHAMSEN &amp; 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e093e5f6c94781"/>
      <w:footerReference xmlns:r="http://schemas.openxmlformats.org/officeDocument/2006/relationships" w:type="default" r:id="R278351ad638a48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ABRAHAMSEN &amp; CO HOLDING AS   ·   Org.nr 926 044 729   ·   Kalkfjellet 17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ABRAHAMSEN &amp; 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093e5f6c94781" /><Relationship Type="http://schemas.openxmlformats.org/officeDocument/2006/relationships/footer" Target="/word/footer1.xml" Id="R278351ad638a48dd" /></Relationships>
</file>