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d6ba86327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ALLA MELNIKOVA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ALLA MELNIKOVA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3d000a10c4d8c"/>
      <w:footerReference xmlns:r="http://schemas.openxmlformats.org/officeDocument/2006/relationships" w:type="default" r:id="R015cedd29f34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3d000a10c4d8c" /><Relationship Type="http://schemas.openxmlformats.org/officeDocument/2006/relationships/footer" Target="/word/footer1.xml" Id="R015cedd29f344d1c" /></Relationships>
</file>