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29e54ae97a48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RØSVIK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Drangedal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Drangedal,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RØSVIK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5b13d8c8e54ba0"/>
      <w:footerReference xmlns:r="http://schemas.openxmlformats.org/officeDocument/2006/relationships" w:type="default" r:id="R58a15adac9f34e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RØSVIK INVEST AS   ·   Org.nr 928 083 608   ·   Mjelkåsveien 32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RØSVIK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5b13d8c8e54ba0" /><Relationship Type="http://schemas.openxmlformats.org/officeDocument/2006/relationships/footer" Target="/word/footer1.xml" Id="R58a15adac9f34e1e" /></Relationships>
</file>