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84a2e59954f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cd57c37b1bd24d9f"/>
      <w:footerReference xmlns:r="http://schemas.openxmlformats.org/officeDocument/2006/relationships" w:type="default" r:id="Rb1db04c43198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7c37b1bd24d9f" /><Relationship Type="http://schemas.openxmlformats.org/officeDocument/2006/relationships/footer" Target="/word/footer1.xml" Id="Rb1db04c431984c51" /></Relationships>
</file>