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3ba8176b6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PASHBAME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PASHBAME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fdfcd9b7140a3"/>
      <w:footerReference xmlns:r="http://schemas.openxmlformats.org/officeDocument/2006/relationships" w:type="default" r:id="Ree3d4a4369a5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PASHBAME INVEST AS   ·   Org.nr 930 230 901   ·   Stallovegen 23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PASHBAME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fdfcd9b7140a3" /><Relationship Type="http://schemas.openxmlformats.org/officeDocument/2006/relationships/footer" Target="/word/footer1.xml" Id="Ree3d4a4369a5448d" /></Relationships>
</file>