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64c2555dd243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RAVNEBERG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RAVNEBERG HOLDING AS</w:t>
      </w:r>
    </w:p>
    <w:sectPr>
      <w:headerReference xmlns:r="http://schemas.openxmlformats.org/officeDocument/2006/relationships" w:type="default" r:id="Rb282700c869849e1"/>
      <w:footerReference xmlns:r="http://schemas.openxmlformats.org/officeDocument/2006/relationships" w:type="default" r:id="R206bcfdb04eb44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RAVNEBERG HOLDING AS   ·   Org.nr 930 472 921   ·   Frognerveien 14C   ·   0263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RAVNEBERG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82700c869849e1" /><Relationship Type="http://schemas.openxmlformats.org/officeDocument/2006/relationships/footer" Target="/word/footer1.xml" Id="R206bcfdb04eb443d" /></Relationships>
</file>