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98c6d2be3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SABRE TRADER SHIPPING LIMITED NUF.</w:t>
      </w:r>
    </w:p>
    <w:sectPr>
      <w:headerReference xmlns:r="http://schemas.openxmlformats.org/officeDocument/2006/relationships" w:type="default" r:id="Red50f32390104717"/>
      <w:footerReference xmlns:r="http://schemas.openxmlformats.org/officeDocument/2006/relationships" w:type="default" r:id="R88834e55b4ab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0f32390104717" /><Relationship Type="http://schemas.openxmlformats.org/officeDocument/2006/relationships/footer" Target="/word/footer1.xml" Id="R88834e55b4ab4f13" /></Relationships>
</file>