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5aafeda1724b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AMESTO ACCOUNTHOUSE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AMESTO ACCOUNTHOUSE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a79120beb9460b"/>
      <w:footerReference xmlns:r="http://schemas.openxmlformats.org/officeDocument/2006/relationships" w:type="default" r:id="R9b84a0d3fb754b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a79120beb9460b" /><Relationship Type="http://schemas.openxmlformats.org/officeDocument/2006/relationships/footer" Target="/word/footer1.xml" Id="R9b84a0d3fb754b11" /></Relationships>
</file>