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f2779387041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ATLANTIC INVEST</w:t>
      </w:r>
    </w:p>
    <w:sectPr>
      <w:headerReference xmlns:r="http://schemas.openxmlformats.org/officeDocument/2006/relationships" w:type="default" r:id="Re8097cd4b9ea4a2d"/>
      <w:footerReference xmlns:r="http://schemas.openxmlformats.org/officeDocument/2006/relationships" w:type="default" r:id="Rdf9dcea06d48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97cd4b9ea4a2d" /><Relationship Type="http://schemas.openxmlformats.org/officeDocument/2006/relationships/footer" Target="/word/footer1.xml" Id="Rdf9dcea06d4841f8" /></Relationships>
</file>