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d609c1cb843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c82e927be4adc"/>
      <w:footerReference xmlns:r="http://schemas.openxmlformats.org/officeDocument/2006/relationships" w:type="default" r:id="R7e69fac343c3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AS   ·   Org.nr 950 168 005   ·   Drengsrudbekken 12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c82e927be4adc" /><Relationship Type="http://schemas.openxmlformats.org/officeDocument/2006/relationships/footer" Target="/word/footer1.xml" Id="R7e69fac343c34323" /></Relationships>
</file>