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c363c849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d20bd53ee4ed9"/>
      <w:footerReference xmlns:r="http://schemas.openxmlformats.org/officeDocument/2006/relationships" w:type="default" r:id="R4a6be6094230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AS   ·   Org.nr 951 237 205   ·   c/o S. Haudemann-Andersen, Holmenkollveien 19   ·   0376 OSLO   ·   Tlf. 22 14 44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d20bd53ee4ed9" /><Relationship Type="http://schemas.openxmlformats.org/officeDocument/2006/relationships/footer" Target="/word/footer1.xml" Id="R4a6be609423043e7" /></Relationships>
</file>