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f63f6d65f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8a6646e0bc6c4e94"/>
      <w:footerReference xmlns:r="http://schemas.openxmlformats.org/officeDocument/2006/relationships" w:type="default" r:id="Rff8630d6c983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646e0bc6c4e94" /><Relationship Type="http://schemas.openxmlformats.org/officeDocument/2006/relationships/footer" Target="/word/footer1.xml" Id="Rff8630d6c9834656" /></Relationships>
</file>