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053dc35ae48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ELEKTRISITETSLAG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ELEKTRISITETSLAG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ebef49fc7a443c"/>
      <w:footerReference xmlns:r="http://schemas.openxmlformats.org/officeDocument/2006/relationships" w:type="default" r:id="R3a10eefe2821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bef49fc7a443c" /><Relationship Type="http://schemas.openxmlformats.org/officeDocument/2006/relationships/footer" Target="/word/footer1.xml" Id="R3a10eefe28214a29" /></Relationships>
</file>