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33862ef2e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GJERSTAD HISTORIELAG.</w:t>
      </w:r>
    </w:p>
    <w:sectPr>
      <w:headerReference xmlns:r="http://schemas.openxmlformats.org/officeDocument/2006/relationships" w:type="default" r:id="R34e528c568994183"/>
      <w:footerReference xmlns:r="http://schemas.openxmlformats.org/officeDocument/2006/relationships" w:type="default" r:id="R525ede152b19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528c568994183" /><Relationship Type="http://schemas.openxmlformats.org/officeDocument/2006/relationships/footer" Target="/word/footer1.xml" Id="R525ede152b1949e7" /></Relationships>
</file>