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7e9c103fe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a9533b205478e"/>
      <w:footerReference xmlns:r="http://schemas.openxmlformats.org/officeDocument/2006/relationships" w:type="default" r:id="R73038ebf426f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a9533b205478e" /><Relationship Type="http://schemas.openxmlformats.org/officeDocument/2006/relationships/footer" Target="/word/footer1.xml" Id="R73038ebf426f44dd" /></Relationships>
</file>