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0dc33ac98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ad14e45afbac4f45"/>
      <w:footerReference xmlns:r="http://schemas.openxmlformats.org/officeDocument/2006/relationships" w:type="default" r:id="Ra4a5e7553766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14e45afbac4f45" /><Relationship Type="http://schemas.openxmlformats.org/officeDocument/2006/relationships/footer" Target="/word/footer1.xml" Id="Ra4a5e75537664a13" /></Relationships>
</file>