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a36ce3b9a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HAMMARSNES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HAMMARSNES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614fdbae1497c"/>
      <w:footerReference xmlns:r="http://schemas.openxmlformats.org/officeDocument/2006/relationships" w:type="default" r:id="R3a7e19f13485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HAMMARSNES AS   ·   Org.nr 985 214 565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HAMMARSNES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614fdbae1497c" /><Relationship Type="http://schemas.openxmlformats.org/officeDocument/2006/relationships/footer" Target="/word/footer1.xml" Id="R3a7e19f134854274" /></Relationships>
</file>