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9fdace7d7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PENSJONISTFORBUNDET ANDENES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PENSJONISTFORBUNDET ANDENES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25758b3a34391"/>
      <w:footerReference xmlns:r="http://schemas.openxmlformats.org/officeDocument/2006/relationships" w:type="default" r:id="R50e9a96ec89a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25758b3a34391" /><Relationship Type="http://schemas.openxmlformats.org/officeDocument/2006/relationships/footer" Target="/word/footer1.xml" Id="R50e9a96ec89a4fb5" /></Relationships>
</file>