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5f0f1410754d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HQ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HQ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bc4ccecf6b498b"/>
      <w:footerReference xmlns:r="http://schemas.openxmlformats.org/officeDocument/2006/relationships" w:type="default" r:id="R647c0cec912d4c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HQ INVEST AS   ·   Org.nr 987 660 813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HQ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bc4ccecf6b498b" /><Relationship Type="http://schemas.openxmlformats.org/officeDocument/2006/relationships/footer" Target="/word/footer1.xml" Id="R647c0cec912d4c92" /></Relationships>
</file>