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177f26c8f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INVEST AS</w:t>
      </w:r>
    </w:p>
    <w:sectPr>
      <w:headerReference xmlns:r="http://schemas.openxmlformats.org/officeDocument/2006/relationships" w:type="default" r:id="R663f9e1fd2294049"/>
      <w:footerReference xmlns:r="http://schemas.openxmlformats.org/officeDocument/2006/relationships" w:type="default" r:id="Rc0d999056d7d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 AS   ·   Org.nr 989 017 993   ·   Åmland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f9e1fd2294049" /><Relationship Type="http://schemas.openxmlformats.org/officeDocument/2006/relationships/footer" Target="/word/footer1.xml" Id="Rc0d999056d7d4527" /></Relationships>
</file>