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2ea3d1d61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d2945703b4e7c"/>
      <w:footerReference xmlns:r="http://schemas.openxmlformats.org/officeDocument/2006/relationships" w:type="default" r:id="R4d93dd3d9304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NIPA AS   ·   Org.nr 989 085 220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d2945703b4e7c" /><Relationship Type="http://schemas.openxmlformats.org/officeDocument/2006/relationships/footer" Target="/word/footer1.xml" Id="R4d93dd3d930441d4" /></Relationships>
</file>