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b3a3a1e01847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ITLOGI LTD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ITLOGI LTD</w:t>
      </w:r>
    </w:p>
    <w:sectPr>
      <w:headerReference xmlns:r="http://schemas.openxmlformats.org/officeDocument/2006/relationships" w:type="default" r:id="Ra3f0c521a27f42af"/>
      <w:footerReference xmlns:r="http://schemas.openxmlformats.org/officeDocument/2006/relationships" w:type="default" r:id="R62fb440c9f084ca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f0c521a27f42af" /><Relationship Type="http://schemas.openxmlformats.org/officeDocument/2006/relationships/footer" Target="/word/footer1.xml" Id="R62fb440c9f084ca9" /></Relationships>
</file>