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fbb24c5d014c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SUNDGATEN 109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SUNDGATEN 109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f854effce14512"/>
      <w:footerReference xmlns:r="http://schemas.openxmlformats.org/officeDocument/2006/relationships" w:type="default" r:id="Rd7659b524d1e46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SUNDGATEN 109 AS   ·   Org.nr 989 150 308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SUNDGATEN 109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f854effce14512" /><Relationship Type="http://schemas.openxmlformats.org/officeDocument/2006/relationships/footer" Target="/word/footer1.xml" Id="Rd7659b524d1e46cf" /></Relationships>
</file>