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fae5bc490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aa2e3f9c5f174e1f"/>
      <w:footerReference xmlns:r="http://schemas.openxmlformats.org/officeDocument/2006/relationships" w:type="default" r:id="Rade0ada5d614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e3f9c5f174e1f" /><Relationship Type="http://schemas.openxmlformats.org/officeDocument/2006/relationships/footer" Target="/word/footer1.xml" Id="Rade0ada5d6144557" /></Relationships>
</file>