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55ec4869b747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LAWO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LAWO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f1a1cefc474eb0"/>
      <w:footerReference xmlns:r="http://schemas.openxmlformats.org/officeDocument/2006/relationships" w:type="default" r:id="Rd47094d2da234a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LAWO INVEST AS   ·   Org.nr 989 244 752   ·   Draugen 177   ·   9016 TROMSØ   ·   Tlf. 77 68 47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f1a1cefc474eb0" /><Relationship Type="http://schemas.openxmlformats.org/officeDocument/2006/relationships/footer" Target="/word/footer1.xml" Id="Rd47094d2da234a66" /></Relationships>
</file>