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0a8f77a7d4d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GRENLAND HOUSE INTERNATIONAL RESOURCES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bc25d195a3684f0c"/>
      <w:footerReference xmlns:r="http://schemas.openxmlformats.org/officeDocument/2006/relationships" w:type="default" r:id="R5022683d0af5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5d195a3684f0c" /><Relationship Type="http://schemas.openxmlformats.org/officeDocument/2006/relationships/footer" Target="/word/footer1.xml" Id="R5022683d0af541aa" /></Relationships>
</file>