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54867758c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2ff120b7a442c"/>
      <w:footerReference xmlns:r="http://schemas.openxmlformats.org/officeDocument/2006/relationships" w:type="default" r:id="R2f36693f977d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2ff120b7a442c" /><Relationship Type="http://schemas.openxmlformats.org/officeDocument/2006/relationships/footer" Target="/word/footer1.xml" Id="R2f36693f977d4905" /></Relationships>
</file>