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de451020941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ELVELY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ELVELY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44337df7e34e45"/>
      <w:footerReference xmlns:r="http://schemas.openxmlformats.org/officeDocument/2006/relationships" w:type="default" r:id="R89cb9b2bf9c94b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44337df7e34e45" /><Relationship Type="http://schemas.openxmlformats.org/officeDocument/2006/relationships/footer" Target="/word/footer1.xml" Id="R89cb9b2bf9c94b5b" /></Relationships>
</file>