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4cdff1c2c41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BERGER INDUSTRIOMRÅDE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Raufoss,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BERGER INDUSTRIOMRÅDE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3ca73f64974774"/>
      <w:footerReference xmlns:r="http://schemas.openxmlformats.org/officeDocument/2006/relationships" w:type="default" r:id="R7befbd625d96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3ca73f64974774" /><Relationship Type="http://schemas.openxmlformats.org/officeDocument/2006/relationships/footer" Target="/word/footer1.xml" Id="R7befbd625d964502" /></Relationships>
</file>