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11318f0143448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Tjodalyng,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GI GASS AS</w:t>
      </w:r>
    </w:p>
    <w:sectPr>
      <w:headerReference xmlns:r="http://schemas.openxmlformats.org/officeDocument/2006/relationships" w:type="default" r:id="R4151af63430042e6"/>
      <w:footerReference xmlns:r="http://schemas.openxmlformats.org/officeDocument/2006/relationships" w:type="default" r:id="Rfbd0ddf2ae184c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 GASS AS   ·   Org.nr 991 460 721   ·   Skallistveien 12   ·   3280 TJODALYNG   ·   Tlf. 33 19 34 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 GASS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51af63430042e6" /><Relationship Type="http://schemas.openxmlformats.org/officeDocument/2006/relationships/footer" Target="/word/footer1.xml" Id="Rfbd0ddf2ae184c82" /></Relationships>
</file>