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84836a1d247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SOGN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SOGN INVESTMENT AS</w:t>
      </w:r>
    </w:p>
    <w:sectPr>
      <w:headerReference xmlns:r="http://schemas.openxmlformats.org/officeDocument/2006/relationships" w:type="default" r:id="R26d367c30a96478f"/>
      <w:footerReference xmlns:r="http://schemas.openxmlformats.org/officeDocument/2006/relationships" w:type="default" r:id="Rc0763d012ab7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INVESTMENT AS   ·   Org.nr 991 809 430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367c30a96478f" /><Relationship Type="http://schemas.openxmlformats.org/officeDocument/2006/relationships/footer" Target="/word/footer1.xml" Id="Rc0763d012ab74a03" /></Relationships>
</file>