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60d8d7ea04a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 INVESTMENT AS</w:t>
      </w:r>
    </w:p>
    <w:sectPr>
      <w:headerReference xmlns:r="http://schemas.openxmlformats.org/officeDocument/2006/relationships" w:type="default" r:id="Red2453372bcd4fd6"/>
      <w:footerReference xmlns:r="http://schemas.openxmlformats.org/officeDocument/2006/relationships" w:type="default" r:id="R2a3c4933934e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INVESTMENT AS   ·   Org.nr 991 809 430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453372bcd4fd6" /><Relationship Type="http://schemas.openxmlformats.org/officeDocument/2006/relationships/footer" Target="/word/footer1.xml" Id="R2a3c4933934e4b1c" /></Relationships>
</file>