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7349fb3dc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ae61720880cf468f"/>
      <w:footerReference xmlns:r="http://schemas.openxmlformats.org/officeDocument/2006/relationships" w:type="default" r:id="Rd8c3920a5023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1720880cf468f" /><Relationship Type="http://schemas.openxmlformats.org/officeDocument/2006/relationships/footer" Target="/word/footer1.xml" Id="Rd8c3920a50234abd" /></Relationships>
</file>