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b866dfe5b49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LINWI INVEST AS</w:t>
      </w:r>
    </w:p>
    <w:sectPr>
      <w:headerReference xmlns:r="http://schemas.openxmlformats.org/officeDocument/2006/relationships" w:type="default" r:id="R560d70c65a7943a8"/>
      <w:footerReference xmlns:r="http://schemas.openxmlformats.org/officeDocument/2006/relationships" w:type="default" r:id="R77f52e0028ce44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LINWI INVEST AS   ·   Org.nr 994 640 607   ·   c/o Heidi WIggen, Conrad Hemsens vei 10D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LINWI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0d70c65a7943a8" /><Relationship Type="http://schemas.openxmlformats.org/officeDocument/2006/relationships/footer" Target="/word/footer1.xml" Id="R77f52e0028ce4460" /></Relationships>
</file>