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3c22ebd394e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WHYDENTIFY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WHYDENTIFY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95ad248d07452e"/>
      <w:footerReference xmlns:r="http://schemas.openxmlformats.org/officeDocument/2006/relationships" w:type="default" r:id="Rc7c109bbdc5f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WHYDENTIFY AS   ·   Org.nr 997 178 513   ·   Jernbanetorget 4A   ·   0154 OSLO   ·   nicolas.tidhammar@whydentify.no   ·   www.whydentify.no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WHYDENTIFY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5ad248d07452e" /><Relationship Type="http://schemas.openxmlformats.org/officeDocument/2006/relationships/footer" Target="/word/footer1.xml" Id="Rc7c109bbdc5f4d3c" /></Relationships>
</file>