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d5f1ab6e5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b1de5e32e942d5"/>
      <w:footerReference xmlns:r="http://schemas.openxmlformats.org/officeDocument/2006/relationships" w:type="default" r:id="R59296935d02c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1de5e32e942d5" /><Relationship Type="http://schemas.openxmlformats.org/officeDocument/2006/relationships/footer" Target="/word/footer1.xml" Id="R59296935d02c4779" /></Relationships>
</file>